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F1F7E">
      <w:pPr>
        <w:pStyle w:val="5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附件2</w:t>
      </w:r>
    </w:p>
    <w:p w14:paraId="717C2858">
      <w:pPr>
        <w:pStyle w:val="5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技术参数要求</w:t>
      </w:r>
    </w:p>
    <w:p w14:paraId="790A255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 w:bidi="ar-SA"/>
        </w:rPr>
      </w:pPr>
    </w:p>
    <w:p w14:paraId="0AD26AA9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 w:eastAsia="zh-CN" w:bidi="ar-SA"/>
        </w:rPr>
        <w:t>适应板型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：可对平底、V型底，U型底酶标板进行洗涤；</w:t>
      </w:r>
    </w:p>
    <w:p w14:paraId="145D813C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Chars="232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2▲.清洗头：≥96针洗头，8道或12道；</w:t>
      </w:r>
    </w:p>
    <w:p w14:paraId="04898FA6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3▲.清洗方式：仪器具有两种洗液通道可供选择，可按照清洗12孔*8排型96孔酶标板；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  4▲.清洗模式：96孔板单板、双板或多板；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  5.清洗排数：清洗排数可以在1-8排任意设置；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  6.注液量：每孔的注液量在0μL～2000μL范围内连续可调，步进1μL；</w:t>
      </w:r>
    </w:p>
    <w:p w14:paraId="3C011FC7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7▲.吸液时间：可以在0s～999s内任意设置吸液时间（两点吸液功能的第二点吸液时间），步进1s；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  8.残液量：洗板后酶标板中各孔洗液的残余量≤1ul/孔；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  9.浸泡时间：内任意设置；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  10.振板时间：可在0s～900s内任意设置；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  11.程序储存能力：具有预先存储洗板程序≥50个；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  12.清洗容量：50～2000ul；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  13.清洗次数：0-99次，任意设置；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  14.冲洗次数：0-99次，任意设置；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  15.自动清洗功能：开机和关机自动对管路进行清洗维护；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  16.故障报警：具有空载报警技术，防止托盘空载加液;自动检测液面，清洗液不足和废液满溢时自动报警；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  17.主机和内置泵分开设计，减少主机震动造成的加液、洗涤等影响；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  18.</w:t>
      </w:r>
      <w:r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 w:eastAsia="zh-CN" w:bidi="ar-SA"/>
        </w:rPr>
        <w:t>洗液、废液瓶容量：≥4L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。</w:t>
      </w:r>
    </w:p>
    <w:p w14:paraId="78E550F6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 w:bidi="ar-SA"/>
        </w:rPr>
        <w:t>配置清单：</w:t>
      </w:r>
    </w:p>
    <w:p w14:paraId="6BCC3D22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 w:eastAsia="zh-CN" w:bidi="ar-SA"/>
        </w:rPr>
        <w:t>1.主机1台；</w:t>
      </w:r>
    </w:p>
    <w:p w14:paraId="4B78155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2.洗液瓶≥2个；</w:t>
      </w:r>
    </w:p>
    <w:p w14:paraId="47715072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3.去离子水瓶1个；</w:t>
      </w:r>
    </w:p>
    <w:p w14:paraId="101C71E9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4.废液瓶1个；</w:t>
      </w:r>
    </w:p>
    <w:p w14:paraId="21263C08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 w:eastAsia="zh-CN" w:bidi="ar-SA"/>
        </w:rPr>
        <w:t>5.备用瓶1个。</w:t>
      </w:r>
    </w:p>
    <w:p w14:paraId="3572C0FA">
      <w:pPr>
        <w:pStyle w:val="5"/>
        <w:ind w:firstLine="4216" w:firstLineChars="15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bookmarkStart w:id="0" w:name="_GoBack"/>
      <w:bookmarkEnd w:id="0"/>
    </w:p>
    <w:sectPr>
      <w:headerReference r:id="rId5" w:type="first"/>
      <w:headerReference r:id="rId3" w:type="default"/>
      <w:headerReference r:id="rId4" w:type="even"/>
      <w:pgSz w:w="11907" w:h="16839"/>
      <w:pgMar w:top="1480" w:right="1281" w:bottom="1140" w:left="128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F840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8DCB3">
    <w:r>
      <w:pict>
        <v:shape id="WordPictureWatermark1025" o:spid="_x0000_s4099" o:spt="75" type="#_x0000_t75" style="position:absolute;left:0pt;height:657.75pt;width:46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1796F">
    <w:r>
      <w:pict>
        <v:shape id="WordPictureWatermark1027" o:spid="_x0000_s4097" o:spt="75" type="#_x0000_t75" style="position:absolute;left:0pt;height:657.75pt;width:46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0"/>
  <w:bordersDoNotSurroundFooter w:val="0"/>
  <w:doNotTrackMoves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compat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Q1Yjc5NzMyY2FiYWY4MzIxMGE3ZjRjYmRkYTY1ZjkifQ=="/>
  </w:docVars>
  <w:rsids>
    <w:rsidRoot w:val="00000000"/>
    <w:rsid w:val="005044C4"/>
    <w:rsid w:val="08A10821"/>
    <w:rsid w:val="0FDC5544"/>
    <w:rsid w:val="11AD0FF5"/>
    <w:rsid w:val="16534086"/>
    <w:rsid w:val="17512FFC"/>
    <w:rsid w:val="184F6618"/>
    <w:rsid w:val="1D181B85"/>
    <w:rsid w:val="1D9378AA"/>
    <w:rsid w:val="32663C18"/>
    <w:rsid w:val="37CB38ED"/>
    <w:rsid w:val="401144E6"/>
    <w:rsid w:val="459C04AB"/>
    <w:rsid w:val="46BB51AC"/>
    <w:rsid w:val="4F536262"/>
    <w:rsid w:val="54E02546"/>
    <w:rsid w:val="5A4845EC"/>
    <w:rsid w:val="5DD07657"/>
    <w:rsid w:val="5DF67F8F"/>
    <w:rsid w:val="6B5B46E4"/>
    <w:rsid w:val="6C7517D5"/>
    <w:rsid w:val="71D945B4"/>
    <w:rsid w:val="7AD1051F"/>
    <w:rsid w:val="7F3948E4"/>
    <w:rsid w:val="7F5259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theme="minorBidi"/>
      <w:sz w:val="24"/>
      <w:szCs w:val="24"/>
      <w:lang w:val="en-US" w:eastAsia="uk-UA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5">
    <w:name w:val="产品名"/>
    <w:basedOn w:val="1"/>
    <w:qFormat/>
    <w:uiPriority w:val="0"/>
    <w:rPr>
      <w:rFonts w:ascii="宋体" w:hAnsi="宋体" w:eastAsia="宋体" w:cs="宋体"/>
      <w:b/>
      <w:sz w:val="36"/>
    </w:rPr>
  </w:style>
  <w:style w:type="paragraph" w:customStyle="1" w:styleId="6">
    <w:name w:val="产品相关信息"/>
    <w:basedOn w:val="1"/>
    <w:qFormat/>
    <w:uiPriority w:val="0"/>
    <w:pPr>
      <w:spacing w:line="360" w:lineRule="exact"/>
    </w:pPr>
    <w:rPr>
      <w:rFonts w:ascii="宋体" w:hAnsi="宋体" w:eastAsia="宋体" w:cs="宋体"/>
    </w:rPr>
  </w:style>
  <w:style w:type="paragraph" w:customStyle="1" w:styleId="7">
    <w:name w:val="参数正文"/>
    <w:basedOn w:val="1"/>
    <w:qFormat/>
    <w:uiPriority w:val="0"/>
    <w:pPr>
      <w:wordWrap/>
      <w:spacing w:before="0" w:beforeLines="0" w:beforeAutospacing="1" w:after="0" w:afterLines="0" w:afterAutospacing="1" w:line="240" w:lineRule="auto"/>
    </w:pPr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9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474</Words>
  <Characters>545</Characters>
  <TotalTime>21</TotalTime>
  <ScaleCrop>false</ScaleCrop>
  <LinksUpToDate>false</LinksUpToDate>
  <CharactersWithSpaces>601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2026-05-26T09:30:00Z</dcterms:created>
  <dc:creator>13765580762</dc:creator>
  <cp:lastModifiedBy>正在输入...</cp:lastModifiedBy>
  <dcterms:modified xsi:type="dcterms:W3CDTF">2026-10-26T00:42:37Z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C2F84B4C957A4D6D9D805FF738311160_12</vt:lpwstr>
  </property>
  <property fmtid="{D5CDD505-2E9C-101B-9397-08002B2CF9AE}" pid="4" name="KSOTemplateDocerSaveRecord">
    <vt:lpwstr>eyJoZGlkIjoiMTFkY2YzZTQ3NjQ1NTkzNmNhMGZkZjIxNTQ0MDhlZTIiLCJ1c2VySWQiOiI0NTA5MDAwNzAifQ==</vt:lpwstr>
  </property>
</Properties>
</file>